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FF78" w14:textId="0DA1D027" w:rsidR="00EB70C5" w:rsidRPr="00EB70C5" w:rsidRDefault="00EB70C5" w:rsidP="00EB70C5">
      <w:pPr>
        <w:spacing w:after="240" w:line="360" w:lineRule="atLeast"/>
        <w:jc w:val="both"/>
        <w:rPr>
          <w:rFonts w:ascii="Arial" w:eastAsia="Times New Roman" w:hAnsi="Arial" w:cs="Arial"/>
          <w:b/>
          <w:bCs/>
          <w:lang w:val="nl-NL"/>
        </w:rPr>
      </w:pPr>
      <w:r w:rsidRPr="00EB70C5">
        <w:rPr>
          <w:rFonts w:ascii="Arial" w:eastAsia="Times New Roman" w:hAnsi="Arial" w:cs="Arial"/>
          <w:b/>
          <w:bCs/>
          <w:lang w:val="nl-NL"/>
        </w:rPr>
        <w:t xml:space="preserve">ABUS Granit Super Extreme 2500: het fietsslot van extremen - extreem in </w:t>
      </w:r>
      <w:r>
        <w:rPr>
          <w:rFonts w:ascii="Arial" w:eastAsia="Times New Roman" w:hAnsi="Arial" w:cs="Arial"/>
          <w:b/>
          <w:bCs/>
          <w:lang w:val="nl-NL"/>
        </w:rPr>
        <w:t>ontwikkeling en</w:t>
      </w:r>
      <w:r w:rsidRPr="00EB70C5">
        <w:rPr>
          <w:rFonts w:ascii="Arial" w:eastAsia="Times New Roman" w:hAnsi="Arial" w:cs="Arial"/>
          <w:b/>
          <w:bCs/>
          <w:lang w:val="nl-NL"/>
        </w:rPr>
        <w:t xml:space="preserve"> extreem in weerstand</w:t>
      </w:r>
    </w:p>
    <w:p w14:paraId="7130474D" w14:textId="57A8B376" w:rsidR="00EB70C5" w:rsidRPr="00EB70C5" w:rsidRDefault="00F24A6F" w:rsidP="00EB70C5">
      <w:pPr>
        <w:spacing w:after="240" w:line="360" w:lineRule="atLeast"/>
        <w:jc w:val="both"/>
        <w:rPr>
          <w:rFonts w:ascii="Arial" w:eastAsia="Times New Roman" w:hAnsi="Arial" w:cs="Arial"/>
          <w:b/>
          <w:bCs/>
          <w:lang w:val="nl-NL"/>
        </w:rPr>
      </w:pPr>
      <w:r w:rsidRPr="00F24A6F">
        <w:rPr>
          <w:rFonts w:ascii="Arial" w:eastAsia="Times New Roman" w:hAnsi="Arial" w:cs="Arial"/>
          <w:b/>
          <w:bCs/>
          <w:lang w:val="nl-NL"/>
        </w:rPr>
        <w:t xml:space="preserve">Wetter/Ruhr, </w:t>
      </w:r>
      <w:r>
        <w:rPr>
          <w:rFonts w:ascii="Arial" w:eastAsia="Times New Roman" w:hAnsi="Arial" w:cs="Arial"/>
          <w:b/>
          <w:bCs/>
          <w:lang w:val="nl-NL"/>
        </w:rPr>
        <w:t>21</w:t>
      </w:r>
      <w:r w:rsidRPr="00F24A6F">
        <w:rPr>
          <w:rFonts w:ascii="Arial" w:eastAsia="Times New Roman" w:hAnsi="Arial" w:cs="Arial"/>
          <w:b/>
          <w:bCs/>
          <w:lang w:val="nl-NL"/>
        </w:rPr>
        <w:t xml:space="preserve"> juni 2023 –</w:t>
      </w:r>
      <w:r w:rsidR="00EB70C5">
        <w:rPr>
          <w:rFonts w:ascii="Arial" w:eastAsia="Times New Roman" w:hAnsi="Arial" w:cs="Arial"/>
          <w:b/>
          <w:bCs/>
          <w:lang w:val="nl-NL"/>
        </w:rPr>
        <w:t xml:space="preserve"> Het is ABUS opnieuw gelukt om een baanbrekend slot te ontwikkelen. </w:t>
      </w:r>
      <w:r w:rsidR="00EB70C5" w:rsidRPr="00EB70C5">
        <w:rPr>
          <w:rFonts w:ascii="Arial" w:eastAsia="Times New Roman" w:hAnsi="Arial" w:cs="Arial"/>
          <w:b/>
          <w:bCs/>
          <w:lang w:val="nl-NL"/>
        </w:rPr>
        <w:t xml:space="preserve">Met de Granit Super Extreme 2500 </w:t>
      </w:r>
      <w:r w:rsidR="00EB70C5">
        <w:rPr>
          <w:rFonts w:ascii="Arial" w:eastAsia="Times New Roman" w:hAnsi="Arial" w:cs="Arial"/>
          <w:b/>
          <w:bCs/>
          <w:lang w:val="nl-NL"/>
        </w:rPr>
        <w:t>wordt een</w:t>
      </w:r>
      <w:r w:rsidR="00EB70C5" w:rsidRPr="00EB70C5">
        <w:rPr>
          <w:rFonts w:ascii="Arial" w:eastAsia="Times New Roman" w:hAnsi="Arial" w:cs="Arial"/>
          <w:b/>
          <w:bCs/>
          <w:lang w:val="nl-NL"/>
        </w:rPr>
        <w:t xml:space="preserve"> beugelslot </w:t>
      </w:r>
      <w:r w:rsidR="00EB70C5">
        <w:rPr>
          <w:rFonts w:ascii="Arial" w:eastAsia="Times New Roman" w:hAnsi="Arial" w:cs="Arial"/>
          <w:b/>
          <w:bCs/>
          <w:lang w:val="nl-NL"/>
        </w:rPr>
        <w:t>geïntroduceerd</w:t>
      </w:r>
      <w:r w:rsidR="00EB70C5" w:rsidRPr="00EB70C5">
        <w:rPr>
          <w:rFonts w:ascii="Arial" w:eastAsia="Times New Roman" w:hAnsi="Arial" w:cs="Arial"/>
          <w:b/>
          <w:bCs/>
          <w:lang w:val="nl-NL"/>
        </w:rPr>
        <w:t xml:space="preserve"> </w:t>
      </w:r>
      <w:r w:rsidR="00EB70C5">
        <w:rPr>
          <w:rFonts w:ascii="Arial" w:eastAsia="Times New Roman" w:hAnsi="Arial" w:cs="Arial"/>
          <w:b/>
          <w:bCs/>
          <w:lang w:val="nl-NL"/>
        </w:rPr>
        <w:t>wat dieven, zelfs met een slijptol, links zullen laten liggen.</w:t>
      </w:r>
    </w:p>
    <w:p w14:paraId="1086C88E" w14:textId="737B33C7" w:rsidR="00EB70C5" w:rsidRPr="00EB70C5" w:rsidRDefault="00EB70C5" w:rsidP="00EB70C5">
      <w:pPr>
        <w:spacing w:after="240" w:line="360" w:lineRule="atLeast"/>
        <w:jc w:val="both"/>
        <w:rPr>
          <w:rFonts w:ascii="Arial" w:eastAsia="Times New Roman" w:hAnsi="Arial" w:cs="Arial"/>
          <w:lang w:val="nl-NL"/>
        </w:rPr>
      </w:pPr>
      <w:r>
        <w:rPr>
          <w:rFonts w:ascii="Arial" w:eastAsia="Times New Roman" w:hAnsi="Arial" w:cs="Arial"/>
          <w:lang w:val="nl-NL"/>
        </w:rPr>
        <w:t>I</w:t>
      </w:r>
      <w:r w:rsidRPr="00EB70C5">
        <w:rPr>
          <w:rFonts w:ascii="Arial" w:eastAsia="Times New Roman" w:hAnsi="Arial" w:cs="Arial"/>
          <w:lang w:val="nl-NL"/>
        </w:rPr>
        <w:t>n tijden waarin hoogwaardige e-bikes en bakfietsen de vijfcijferige prijs naderen en als zodanig als hoogwaardige objecten worden beschouwd, zijn speciale veiligheidsmaatregelen geboden. Dit geldt met name voor omvangrijke bakfietsen, omdat deze vaak 's nachts onbeheerd buiten moeten staan in plaats van in de kelder of schuur te worden gestald. Het risico op diefstal is dan ook veel hoger en de afgelopen maanden is gebleken dat diefstalpogingen met behulp van een accuslijpschijf steeds populairder worden – met name in grootstedelijke gebieden als Amsterdam, Berlijn, Londen en Chicago.</w:t>
      </w:r>
    </w:p>
    <w:p w14:paraId="3A2CAA4B" w14:textId="4435BA31" w:rsidR="00F24A6F" w:rsidRPr="00701288" w:rsidRDefault="00701288" w:rsidP="00F24A6F">
      <w:pPr>
        <w:spacing w:after="240" w:line="360" w:lineRule="atLeast"/>
        <w:jc w:val="both"/>
        <w:rPr>
          <w:rFonts w:ascii="Arial" w:eastAsia="Times New Roman" w:hAnsi="Arial" w:cs="Arial"/>
          <w:b/>
          <w:bCs/>
          <w:lang w:val="en-GB"/>
        </w:rPr>
      </w:pPr>
      <w:proofErr w:type="spellStart"/>
      <w:r w:rsidRPr="00701288">
        <w:rPr>
          <w:rFonts w:ascii="Arial" w:eastAsia="Times New Roman" w:hAnsi="Arial" w:cs="Arial"/>
          <w:b/>
          <w:bCs/>
          <w:lang w:val="en-GB"/>
        </w:rPr>
        <w:t>Nieuw</w:t>
      </w:r>
      <w:proofErr w:type="spellEnd"/>
      <w:r w:rsidRPr="00701288">
        <w:rPr>
          <w:rFonts w:ascii="Arial" w:eastAsia="Times New Roman" w:hAnsi="Arial" w:cs="Arial"/>
          <w:b/>
          <w:bCs/>
          <w:lang w:val="en-GB"/>
        </w:rPr>
        <w:t xml:space="preserve"> type </w:t>
      </w:r>
      <w:proofErr w:type="spellStart"/>
      <w:r w:rsidRPr="00701288">
        <w:rPr>
          <w:rFonts w:ascii="Arial" w:eastAsia="Times New Roman" w:hAnsi="Arial" w:cs="Arial"/>
          <w:b/>
          <w:bCs/>
          <w:lang w:val="en-GB"/>
        </w:rPr>
        <w:t>ringslot</w:t>
      </w:r>
      <w:proofErr w:type="spellEnd"/>
      <w:r w:rsidRPr="00701288">
        <w:rPr>
          <w:rFonts w:ascii="Arial" w:eastAsia="Times New Roman" w:hAnsi="Arial" w:cs="Arial"/>
          <w:b/>
          <w:bCs/>
          <w:lang w:val="en-GB"/>
        </w:rPr>
        <w:t xml:space="preserve"> – </w:t>
      </w:r>
      <w:r w:rsidRPr="00701288">
        <w:rPr>
          <w:rFonts w:ascii="Arial" w:eastAsia="Times New Roman" w:hAnsi="Arial" w:cs="Arial"/>
          <w:b/>
          <w:bCs/>
          <w:i/>
          <w:iCs/>
          <w:lang w:val="en-GB"/>
        </w:rPr>
        <w:t>All Mounting System</w:t>
      </w:r>
    </w:p>
    <w:p w14:paraId="0B9671A8" w14:textId="77777777" w:rsidR="00EB70C5" w:rsidRPr="00EB70C5" w:rsidRDefault="00EB70C5" w:rsidP="00EB70C5">
      <w:pPr>
        <w:spacing w:after="240" w:line="360" w:lineRule="atLeast"/>
        <w:jc w:val="both"/>
        <w:rPr>
          <w:rFonts w:ascii="Arial" w:eastAsia="Times New Roman" w:hAnsi="Arial" w:cs="Arial"/>
          <w:lang w:val="nl-NL"/>
        </w:rPr>
      </w:pPr>
      <w:r w:rsidRPr="00EB70C5">
        <w:rPr>
          <w:rFonts w:ascii="Arial" w:eastAsia="Times New Roman" w:hAnsi="Arial" w:cs="Arial"/>
          <w:lang w:val="nl-NL"/>
        </w:rPr>
        <w:t>Als reactie hierop heeft ABUS een slot ontwikkeld dat is uitgerust om dit type agressieve aanval aan te kunnen. Het is gebaseerd op het beproefde en veiligste beugelslot in het ABUS-assortiment en technologisch vaandeldrager, de GRANIT X-PLUS 540. Dit slot heeft in vele onafhankelijke tests bewezen dat het de norm zet op het gebied van veiligheid. In een intensief ontwikkelingsproces is het beugelslot verfijnd en de weerstand aanzienlijk verbeterd. Deze verbetering van het "Made in Germany"-slot werd mogelijk gemaakt door het gebruik van een speciaal materiaal van wolfraamcarbide, een van de hardste materialen ter wereld, dat vooral wordt gebruikt in de versterkte 13 mm dikke parabolische beugel en het slothuis en tart de aanvallen met een flexibele accuslijpschijf. De oppervlakken zijn zo verfijnd dat de flexibele schijf zichtbaar moeite heeft en extreem snel slijt, waardoor vervanging nodig is - de dief zal deze inspanning weigeren en verder gaan met iets dat gemakkelijker te openen is.</w:t>
      </w:r>
    </w:p>
    <w:p w14:paraId="344695A4" w14:textId="4F1656E4" w:rsidR="00F24A6F" w:rsidRPr="00F24A6F" w:rsidRDefault="00EA3D32" w:rsidP="00F24A6F">
      <w:pPr>
        <w:spacing w:after="240" w:line="360" w:lineRule="atLeast"/>
        <w:jc w:val="both"/>
        <w:rPr>
          <w:rFonts w:ascii="Arial" w:hAnsi="Arial" w:cs="Arial"/>
          <w:b/>
          <w:bCs/>
          <w:lang w:val="nl-NL"/>
        </w:rPr>
      </w:pPr>
      <w:r>
        <w:rPr>
          <w:rFonts w:ascii="Arial" w:hAnsi="Arial" w:cs="Arial"/>
          <w:b/>
          <w:bCs/>
          <w:lang w:val="nl-NL"/>
        </w:rPr>
        <w:lastRenderedPageBreak/>
        <w:t>OneKey – één sleutel voor meerdere sloten</w:t>
      </w:r>
    </w:p>
    <w:p w14:paraId="01A18F84" w14:textId="77777777" w:rsidR="00EB70C5" w:rsidRPr="00EB70C5" w:rsidRDefault="00EB70C5" w:rsidP="00EB70C5">
      <w:pPr>
        <w:spacing w:after="240" w:line="360" w:lineRule="atLeast"/>
        <w:jc w:val="both"/>
        <w:rPr>
          <w:rFonts w:ascii="Arial" w:hAnsi="Arial" w:cs="Arial"/>
          <w:lang w:val="nl-NL"/>
        </w:rPr>
      </w:pPr>
      <w:r w:rsidRPr="00EB70C5">
        <w:rPr>
          <w:rFonts w:ascii="Arial" w:hAnsi="Arial" w:cs="Arial"/>
          <w:lang w:val="nl-NL"/>
        </w:rPr>
        <w:t>Het vlaggenschip uit het ABUS beugelslot segment heeft een XPlus-cilinder, een schijfcilinder die niet kan worden geopend door intelligent lockpicken. Dit maakt het slot ook ONE KEY-ready om met extra sloten voor de fiets te combineren of een aangepast sluitsysteem te creëren voor de familie, het bedrijf of de verhuurdienst, zodat alle bijbehorende sloten met één sleutel kunnen worden bediend.</w:t>
      </w:r>
    </w:p>
    <w:p w14:paraId="1E02A37A" w14:textId="77777777" w:rsidR="00EB70C5" w:rsidRPr="00EB70C5" w:rsidRDefault="00EB70C5" w:rsidP="00EB70C5">
      <w:pPr>
        <w:spacing w:after="240" w:line="360" w:lineRule="atLeast"/>
        <w:jc w:val="both"/>
        <w:rPr>
          <w:rFonts w:ascii="Arial" w:hAnsi="Arial" w:cs="Arial"/>
          <w:lang w:val="nl-NL"/>
        </w:rPr>
      </w:pPr>
      <w:r w:rsidRPr="00EB70C5">
        <w:rPr>
          <w:rFonts w:ascii="Arial" w:hAnsi="Arial" w:cs="Arial"/>
          <w:lang w:val="nl-NL"/>
        </w:rPr>
        <w:t>De grootte van het slot weerspiegelt ook de gebruiksvriendelijkheid. Dankzij de grootte van de beugel is de Granit Super Extreme 2500 niet alleen geschikt als immobilisatiesysteem, maar kan het ook aan een vast object worden vastgemaakt en  beveiligd dan tegen meeslepen – een belangrijk voordeel!</w:t>
      </w:r>
    </w:p>
    <w:p w14:paraId="66464F7E" w14:textId="77777777" w:rsidR="00EB70C5" w:rsidRPr="00EB70C5" w:rsidRDefault="00EB70C5" w:rsidP="00EB70C5">
      <w:pPr>
        <w:spacing w:after="240" w:line="360" w:lineRule="atLeast"/>
        <w:jc w:val="both"/>
        <w:rPr>
          <w:rFonts w:ascii="Arial" w:hAnsi="Arial" w:cs="Arial"/>
          <w:lang w:val="nl-NL"/>
        </w:rPr>
      </w:pPr>
      <w:r w:rsidRPr="00EB70C5">
        <w:rPr>
          <w:rFonts w:ascii="Arial" w:hAnsi="Arial" w:cs="Arial"/>
          <w:lang w:val="nl-NL"/>
        </w:rPr>
        <w:t xml:space="preserve">De ongelooflijke veiligheid van de Granite Super Extreme 2500 komt tot uiting in het opvallende, veelzijdige en hoekige ontwerp met een zwarte, matte afwerking. Een nieuw ontworpen slothouder draagt bij aan het gemak van flexibele montagemogelijkheden op de bagagedrager en de achterzijde van de fiets. </w:t>
      </w:r>
    </w:p>
    <w:p w14:paraId="0A8B973F" w14:textId="55B2C18E" w:rsidR="00EB70C5" w:rsidRPr="00EB70C5" w:rsidRDefault="00EB70C5" w:rsidP="00EB70C5">
      <w:pPr>
        <w:spacing w:after="240" w:line="360" w:lineRule="atLeast"/>
        <w:jc w:val="both"/>
        <w:rPr>
          <w:rFonts w:ascii="Arial" w:hAnsi="Arial" w:cs="Arial"/>
          <w:lang w:val="nl-NL"/>
        </w:rPr>
      </w:pPr>
      <w:r w:rsidRPr="00EB70C5">
        <w:rPr>
          <w:rFonts w:ascii="Arial" w:hAnsi="Arial" w:cs="Arial"/>
          <w:lang w:val="nl-NL"/>
        </w:rPr>
        <w:t xml:space="preserve">De Granit Super Extreme 2500 </w:t>
      </w:r>
      <w:r>
        <w:rPr>
          <w:rFonts w:ascii="Arial" w:hAnsi="Arial" w:cs="Arial"/>
          <w:lang w:val="nl-NL"/>
        </w:rPr>
        <w:t xml:space="preserve">is vanaf </w:t>
      </w:r>
      <w:r w:rsidRPr="00EB70C5">
        <w:rPr>
          <w:rFonts w:ascii="Arial" w:hAnsi="Arial" w:cs="Arial"/>
          <w:lang w:val="nl-NL"/>
        </w:rPr>
        <w:t xml:space="preserve">het najaar van 2023 verkrijgbaar </w:t>
      </w:r>
      <w:r>
        <w:rPr>
          <w:rFonts w:ascii="Arial" w:hAnsi="Arial" w:cs="Arial"/>
          <w:lang w:val="nl-NL"/>
        </w:rPr>
        <w:t>in de</w:t>
      </w:r>
      <w:r w:rsidRPr="00EB70C5">
        <w:rPr>
          <w:rFonts w:ascii="Arial" w:hAnsi="Arial" w:cs="Arial"/>
          <w:lang w:val="nl-NL"/>
        </w:rPr>
        <w:t xml:space="preserve"> vakhandel.</w:t>
      </w:r>
    </w:p>
    <w:p w14:paraId="7AC9CE9B" w14:textId="77777777" w:rsidR="007E63C6" w:rsidRPr="007E63C6" w:rsidRDefault="007E63C6" w:rsidP="007E63C6">
      <w:pPr>
        <w:pBdr>
          <w:bottom w:val="single" w:sz="6" w:space="1" w:color="auto"/>
        </w:pBdr>
        <w:rPr>
          <w:rFonts w:ascii="Arial" w:hAnsi="Arial" w:cs="Arial"/>
          <w:sz w:val="24"/>
          <w:szCs w:val="24"/>
          <w:lang w:val="nl-NL"/>
        </w:rPr>
      </w:pPr>
    </w:p>
    <w:p w14:paraId="6E12730F" w14:textId="77777777" w:rsidR="007E63C6" w:rsidRDefault="007E63C6" w:rsidP="00F24A6F">
      <w:pPr>
        <w:pStyle w:val="Textkrper"/>
        <w:spacing w:line="240" w:lineRule="auto"/>
        <w:rPr>
          <w:rFonts w:cs="Arial"/>
          <w:szCs w:val="22"/>
          <w:lang w:val="nl-NL"/>
        </w:rPr>
      </w:pPr>
    </w:p>
    <w:p w14:paraId="7348F05C" w14:textId="2B080772" w:rsidR="00F24A6F" w:rsidRDefault="00F24A6F" w:rsidP="00F24A6F">
      <w:pPr>
        <w:pStyle w:val="Textkrper"/>
        <w:spacing w:line="240" w:lineRule="auto"/>
        <w:rPr>
          <w:rFonts w:cs="Arial"/>
          <w:szCs w:val="22"/>
          <w:lang w:val="nl-NL"/>
        </w:rPr>
      </w:pPr>
      <w:r w:rsidRPr="00F24A6F">
        <w:rPr>
          <w:rFonts w:cs="Arial"/>
          <w:szCs w:val="22"/>
          <w:lang w:val="nl-NL"/>
        </w:rPr>
        <w:t xml:space="preserve">Website </w:t>
      </w:r>
      <w:r w:rsidR="00000000">
        <w:fldChar w:fldCharType="begin"/>
      </w:r>
      <w:r w:rsidR="00000000" w:rsidRPr="002B4C1B">
        <w:rPr>
          <w:lang w:val="nl-NL"/>
        </w:rPr>
        <w:instrText xml:space="preserve"> HYPERLINK "https://www.abus.com" </w:instrText>
      </w:r>
      <w:r w:rsidR="00000000">
        <w:fldChar w:fldCharType="separate"/>
      </w:r>
      <w:r w:rsidRPr="007E33D4">
        <w:rPr>
          <w:rStyle w:val="Hyperlink"/>
          <w:rFonts w:cs="Arial"/>
          <w:szCs w:val="22"/>
          <w:lang w:val="nl-NL"/>
        </w:rPr>
        <w:t>https://www.abus.com</w:t>
      </w:r>
      <w:r w:rsidR="00000000">
        <w:rPr>
          <w:rStyle w:val="Hyperlink"/>
          <w:rFonts w:cs="Arial"/>
          <w:szCs w:val="22"/>
          <w:lang w:val="nl-NL"/>
        </w:rPr>
        <w:fldChar w:fldCharType="end"/>
      </w:r>
    </w:p>
    <w:p w14:paraId="5039DD00" w14:textId="77777777" w:rsidR="00F24A6F" w:rsidRPr="00F24A6F" w:rsidRDefault="00F24A6F" w:rsidP="00F24A6F">
      <w:pPr>
        <w:pStyle w:val="Textkrper"/>
        <w:spacing w:line="240" w:lineRule="auto"/>
        <w:rPr>
          <w:rFonts w:cs="Arial"/>
          <w:szCs w:val="22"/>
          <w:lang w:val="nl-NL"/>
        </w:rPr>
      </w:pPr>
      <w:r w:rsidRPr="00F24A6F">
        <w:rPr>
          <w:rFonts w:cs="Arial"/>
          <w:szCs w:val="22"/>
          <w:lang w:val="nl-NL"/>
        </w:rPr>
        <w:t xml:space="preserve">Facebook </w:t>
      </w:r>
      <w:r w:rsidR="00000000">
        <w:fldChar w:fldCharType="begin"/>
      </w:r>
      <w:r w:rsidR="00000000" w:rsidRPr="002B4C1B">
        <w:rPr>
          <w:lang w:val="nl-NL"/>
        </w:rPr>
        <w:instrText xml:space="preserve"> HYPERLINK "https://www.facebook.com/abusbenelux" </w:instrText>
      </w:r>
      <w:r w:rsidR="00000000">
        <w:fldChar w:fldCharType="separate"/>
      </w:r>
      <w:r w:rsidRPr="00F24A6F">
        <w:rPr>
          <w:rStyle w:val="Hyperlink"/>
          <w:rFonts w:cs="Arial"/>
          <w:szCs w:val="22"/>
          <w:lang w:val="nl-NL"/>
        </w:rPr>
        <w:t>https://www.facebook.com/abusbenelux</w:t>
      </w:r>
      <w:r w:rsidR="00000000">
        <w:rPr>
          <w:rStyle w:val="Hyperlink"/>
          <w:rFonts w:cs="Arial"/>
          <w:szCs w:val="22"/>
          <w:lang w:val="nl-NL"/>
        </w:rPr>
        <w:fldChar w:fldCharType="end"/>
      </w:r>
    </w:p>
    <w:p w14:paraId="56E03246" w14:textId="77777777" w:rsidR="002E225A" w:rsidRDefault="00F24A6F" w:rsidP="00F24A6F">
      <w:pPr>
        <w:pStyle w:val="Textkrper"/>
        <w:spacing w:line="240" w:lineRule="auto"/>
        <w:rPr>
          <w:rFonts w:cs="Arial"/>
          <w:szCs w:val="22"/>
          <w:lang w:val="nl-NL"/>
        </w:rPr>
      </w:pPr>
      <w:r w:rsidRPr="00F24A6F">
        <w:rPr>
          <w:rFonts w:cs="Arial"/>
          <w:szCs w:val="22"/>
          <w:lang w:val="nl-NL"/>
        </w:rPr>
        <w:t xml:space="preserve">Instagram </w:t>
      </w:r>
      <w:hyperlink r:id="rId7" w:history="1">
        <w:r w:rsidRPr="007E33D4">
          <w:rPr>
            <w:rStyle w:val="Hyperlink"/>
            <w:rFonts w:cs="Arial"/>
            <w:szCs w:val="22"/>
            <w:lang w:val="nl-NL"/>
          </w:rPr>
          <w:t>https://www.instagram.com/abus_benelux</w:t>
        </w:r>
      </w:hyperlink>
    </w:p>
    <w:p w14:paraId="71F58922" w14:textId="77777777" w:rsidR="00F24A6F" w:rsidRDefault="00F24A6F" w:rsidP="00F24A6F">
      <w:pPr>
        <w:pStyle w:val="Textkrper"/>
        <w:pBdr>
          <w:bottom w:val="single" w:sz="6" w:space="1" w:color="auto"/>
        </w:pBdr>
        <w:spacing w:line="240" w:lineRule="auto"/>
        <w:rPr>
          <w:rFonts w:cs="Arial"/>
          <w:szCs w:val="22"/>
          <w:lang w:val="nl-NL"/>
        </w:rPr>
      </w:pPr>
    </w:p>
    <w:p w14:paraId="739AD828" w14:textId="77777777" w:rsidR="00F24A6F" w:rsidRDefault="00F24A6F" w:rsidP="00F24A6F">
      <w:pPr>
        <w:pStyle w:val="Textkrper"/>
        <w:spacing w:line="240" w:lineRule="auto"/>
        <w:rPr>
          <w:rFonts w:cs="Arial"/>
          <w:szCs w:val="22"/>
          <w:lang w:val="nl-NL"/>
        </w:rPr>
      </w:pPr>
    </w:p>
    <w:p w14:paraId="70236F83" w14:textId="61C5E28F" w:rsidR="00F24A6F" w:rsidRDefault="007E63C6" w:rsidP="00F24A6F">
      <w:pPr>
        <w:pStyle w:val="Textkrper"/>
        <w:spacing w:line="240" w:lineRule="auto"/>
        <w:rPr>
          <w:rFonts w:cs="Arial"/>
          <w:bCs/>
          <w:szCs w:val="22"/>
          <w:lang w:val="en-GB"/>
        </w:rPr>
      </w:pPr>
      <w:proofErr w:type="spellStart"/>
      <w:r>
        <w:rPr>
          <w:rFonts w:cs="Arial"/>
          <w:bCs/>
          <w:szCs w:val="22"/>
          <w:lang w:val="en-GB"/>
        </w:rPr>
        <w:t>Bijlage</w:t>
      </w:r>
      <w:proofErr w:type="spellEnd"/>
      <w:r>
        <w:rPr>
          <w:rFonts w:cs="Arial"/>
          <w:bCs/>
          <w:szCs w:val="22"/>
          <w:lang w:val="en-GB"/>
        </w:rPr>
        <w:t>(n):</w:t>
      </w:r>
    </w:p>
    <w:p w14:paraId="090DA0CA" w14:textId="2A632F2C" w:rsidR="007E63C6" w:rsidRPr="00F24A6F" w:rsidRDefault="007E63C6" w:rsidP="007E63C6">
      <w:pPr>
        <w:pStyle w:val="Textkrper"/>
        <w:numPr>
          <w:ilvl w:val="0"/>
          <w:numId w:val="7"/>
        </w:numPr>
        <w:spacing w:line="240" w:lineRule="auto"/>
        <w:rPr>
          <w:rFonts w:cs="Arial"/>
          <w:bCs/>
          <w:szCs w:val="22"/>
          <w:lang w:val="en-GB"/>
        </w:rPr>
      </w:pPr>
      <w:proofErr w:type="spellStart"/>
      <w:r>
        <w:rPr>
          <w:rFonts w:cs="Arial"/>
          <w:bCs/>
          <w:szCs w:val="22"/>
          <w:lang w:val="en-GB"/>
        </w:rPr>
        <w:t>Productafbeeldingen</w:t>
      </w:r>
      <w:proofErr w:type="spellEnd"/>
    </w:p>
    <w:sectPr w:rsidR="007E63C6" w:rsidRPr="00F24A6F" w:rsidSect="00ED74BE">
      <w:headerReference w:type="default" r:id="rId8"/>
      <w:headerReference w:type="first" r:id="rId9"/>
      <w:footerReference w:type="first" r:id="rId10"/>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ADB5" w14:textId="77777777" w:rsidR="00E451C7" w:rsidRDefault="00E451C7" w:rsidP="00ED74BE">
      <w:pPr>
        <w:spacing w:after="0" w:line="240" w:lineRule="auto"/>
      </w:pPr>
      <w:r>
        <w:separator/>
      </w:r>
    </w:p>
  </w:endnote>
  <w:endnote w:type="continuationSeparator" w:id="0">
    <w:p w14:paraId="61C10305" w14:textId="77777777" w:rsidR="00E451C7" w:rsidRDefault="00E451C7"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5C05" w14:textId="77777777" w:rsidR="002E0980" w:rsidRPr="00EB70C5" w:rsidRDefault="002E0980" w:rsidP="00AB721F">
    <w:pPr>
      <w:pStyle w:val="Fuzeile"/>
      <w:rPr>
        <w:rFonts w:ascii="Arial" w:hAnsi="Arial" w:cs="Arial"/>
        <w:color w:val="BCBCBC"/>
        <w:sz w:val="14"/>
        <w:szCs w:val="24"/>
        <w:lang w:val="en-GB" w:eastAsia="de-DE"/>
      </w:rPr>
    </w:pPr>
    <w:r w:rsidRPr="00EB70C5">
      <w:rPr>
        <w:rFonts w:ascii="Arial" w:hAnsi="Arial" w:cs="Arial"/>
        <w:color w:val="BCBCBC"/>
        <w:sz w:val="14"/>
        <w:szCs w:val="24"/>
        <w:lang w:val="en-GB" w:eastAsia="de-DE"/>
      </w:rPr>
      <w:t>The ABUS brand</w:t>
    </w:r>
  </w:p>
  <w:p w14:paraId="42BE03EF" w14:textId="77777777" w:rsidR="002E0980" w:rsidRPr="00EB70C5" w:rsidRDefault="002E0980" w:rsidP="00AB721F">
    <w:pPr>
      <w:pStyle w:val="Fuzeile"/>
      <w:rPr>
        <w:rFonts w:ascii="Arial" w:hAnsi="Arial" w:cs="Arial"/>
        <w:color w:val="BCBCBC"/>
        <w:sz w:val="14"/>
        <w:szCs w:val="24"/>
        <w:lang w:val="en-GB" w:eastAsia="de-DE"/>
      </w:rPr>
    </w:pPr>
    <w:r w:rsidRPr="00EB70C5">
      <w:rPr>
        <w:rFonts w:ascii="Arial" w:hAnsi="Arial" w:cs="Arial"/>
        <w:color w:val="BCBCBC"/>
        <w:sz w:val="14"/>
        <w:szCs w:val="24"/>
        <w:lang w:val="en-GB" w:eastAsia="de-DE"/>
      </w:rPr>
      <w:t xml:space="preserve">Since 1924 ABUS has been giving you the good feeling of security.  The German manufacturer specialises in high-quality products characterised by reliability, </w:t>
    </w:r>
    <w:proofErr w:type="gramStart"/>
    <w:r w:rsidRPr="00EB70C5">
      <w:rPr>
        <w:rFonts w:ascii="Arial" w:hAnsi="Arial" w:cs="Arial"/>
        <w:color w:val="BCBCBC"/>
        <w:sz w:val="14"/>
        <w:szCs w:val="24"/>
        <w:lang w:val="en-GB" w:eastAsia="de-DE"/>
      </w:rPr>
      <w:t>durability</w:t>
    </w:r>
    <w:proofErr w:type="gramEnd"/>
    <w:r w:rsidRPr="00EB70C5">
      <w:rPr>
        <w:rFonts w:ascii="Arial" w:hAnsi="Arial" w:cs="Arial"/>
        <w:color w:val="BCBCBC"/>
        <w:sz w:val="14"/>
        <w:szCs w:val="24"/>
        <w:lang w:val="en-GB" w:eastAsia="de-DE"/>
      </w:rPr>
      <w:t xml:space="preserve"> and ease of use. To meet the growing needs of private and business customers, ABUS offers a wide range of innovative solutions for home, commercial and mobile security. The ABUS Group includes ABUS August Bremicker Söhne KG, ABUS Security-Center GmbH &amp; Co. KG, ABUS Pfaffenhain GmbH and SECCOR high security GmbH. The independent group of companies is based in Wetter on the Ruhr and operates all over the world.</w:t>
    </w:r>
  </w:p>
  <w:p w14:paraId="0EA9B2AE" w14:textId="77777777" w:rsidR="00ED74BE" w:rsidRPr="00EB70C5" w:rsidRDefault="00ED74BE" w:rsidP="00ED74BE">
    <w:pPr>
      <w:pStyle w:val="Fuzeile"/>
      <w:rPr>
        <w:sz w:val="14"/>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11A0" w14:textId="77777777" w:rsidR="00E451C7" w:rsidRDefault="00E451C7" w:rsidP="00ED74BE">
      <w:pPr>
        <w:spacing w:after="0" w:line="240" w:lineRule="auto"/>
      </w:pPr>
      <w:r>
        <w:separator/>
      </w:r>
    </w:p>
  </w:footnote>
  <w:footnote w:type="continuationSeparator" w:id="0">
    <w:p w14:paraId="0748F9CE" w14:textId="77777777" w:rsidR="00E451C7" w:rsidRDefault="00E451C7"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A73" w14:textId="77777777" w:rsidR="00ED74BE" w:rsidRDefault="00EF4316" w:rsidP="00ED74BE">
    <w:pPr>
      <w:pStyle w:val="Kopfzeile"/>
      <w:ind w:hanging="1134"/>
    </w:pPr>
    <w:r w:rsidRPr="00B76E3E">
      <w:rPr>
        <w:noProof/>
        <w:lang w:eastAsia="de-DE"/>
      </w:rPr>
      <w:drawing>
        <wp:inline distT="0" distB="0" distL="0" distR="0" wp14:anchorId="424A2B5E" wp14:editId="326E8EB0">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574" w14:textId="77777777" w:rsidR="00ED74BE" w:rsidRDefault="00EF4316" w:rsidP="00ED74BE">
    <w:pPr>
      <w:pStyle w:val="Kopfzeile"/>
      <w:ind w:hanging="1134"/>
    </w:pPr>
    <w:r w:rsidRPr="00B76E3E">
      <w:rPr>
        <w:noProof/>
        <w:lang w:eastAsia="de-DE"/>
      </w:rPr>
      <w:drawing>
        <wp:inline distT="0" distB="0" distL="0" distR="0" wp14:anchorId="5664D219" wp14:editId="74DCF2F4">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5B616DBB" wp14:editId="43BB78C6">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5159B" w14:textId="77777777" w:rsidR="0061375E" w:rsidRPr="00EB70C5" w:rsidRDefault="00E50870" w:rsidP="00ED74BE">
                          <w:pPr>
                            <w:pStyle w:val="berschrift5"/>
                            <w:rPr>
                              <w:lang w:val="nl-NL"/>
                            </w:rPr>
                          </w:pPr>
                          <w:r w:rsidRPr="00EB70C5">
                            <w:rPr>
                              <w:lang w:val="nl-NL"/>
                            </w:rPr>
                            <w:t>Contact:</w:t>
                          </w:r>
                        </w:p>
                        <w:p w14:paraId="65EA8E55" w14:textId="77777777" w:rsidR="00E50870" w:rsidRPr="00EB70C5" w:rsidRDefault="00E50870" w:rsidP="003B0103">
                          <w:pPr>
                            <w:pStyle w:val="berschrift5"/>
                            <w:rPr>
                              <w:b/>
                              <w:lang w:val="nl-NL"/>
                            </w:rPr>
                          </w:pPr>
                        </w:p>
                        <w:p w14:paraId="72634777" w14:textId="77777777" w:rsidR="003B0103" w:rsidRPr="00EB70C5" w:rsidRDefault="00A7153F" w:rsidP="003B0103">
                          <w:pPr>
                            <w:pStyle w:val="berschrift5"/>
                            <w:rPr>
                              <w:b/>
                              <w:lang w:val="nl-NL"/>
                            </w:rPr>
                          </w:pPr>
                          <w:r w:rsidRPr="00EB70C5">
                            <w:rPr>
                              <w:b/>
                              <w:lang w:val="nl-NL"/>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6DBB"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14:paraId="0A15159B" w14:textId="77777777" w:rsidR="0061375E" w:rsidRPr="00EB70C5" w:rsidRDefault="00E50870" w:rsidP="00ED74BE">
                    <w:pPr>
                      <w:pStyle w:val="berschrift5"/>
                      <w:rPr>
                        <w:lang w:val="nl-NL"/>
                      </w:rPr>
                    </w:pPr>
                    <w:r w:rsidRPr="00EB70C5">
                      <w:rPr>
                        <w:lang w:val="nl-NL"/>
                      </w:rPr>
                      <w:t>Contact:</w:t>
                    </w:r>
                  </w:p>
                  <w:p w14:paraId="65EA8E55" w14:textId="77777777" w:rsidR="00E50870" w:rsidRPr="00EB70C5" w:rsidRDefault="00E50870" w:rsidP="003B0103">
                    <w:pPr>
                      <w:pStyle w:val="berschrift5"/>
                      <w:rPr>
                        <w:b/>
                        <w:lang w:val="nl-NL"/>
                      </w:rPr>
                    </w:pPr>
                  </w:p>
                  <w:p w14:paraId="72634777" w14:textId="77777777" w:rsidR="003B0103" w:rsidRPr="00EB70C5" w:rsidRDefault="00A7153F" w:rsidP="003B0103">
                    <w:pPr>
                      <w:pStyle w:val="berschrift5"/>
                      <w:rPr>
                        <w:b/>
                        <w:lang w:val="nl-NL"/>
                      </w:rPr>
                    </w:pPr>
                    <w:r w:rsidRPr="00EB70C5">
                      <w:rPr>
                        <w:b/>
                        <w:lang w:val="nl-NL"/>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8D4CBB"/>
    <w:multiLevelType w:val="hybridMultilevel"/>
    <w:tmpl w:val="D4427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6"/>
  </w:num>
  <w:num w:numId="2" w16cid:durableId="927157717">
    <w:abstractNumId w:val="5"/>
  </w:num>
  <w:num w:numId="3" w16cid:durableId="817185648">
    <w:abstractNumId w:val="3"/>
  </w:num>
  <w:num w:numId="4" w16cid:durableId="1917667339">
    <w:abstractNumId w:val="1"/>
  </w:num>
  <w:num w:numId="5" w16cid:durableId="10764240">
    <w:abstractNumId w:val="0"/>
  </w:num>
  <w:num w:numId="6" w16cid:durableId="1070082558">
    <w:abstractNumId w:val="2"/>
  </w:num>
  <w:num w:numId="7" w16cid:durableId="86560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63BCB"/>
    <w:rsid w:val="001644C4"/>
    <w:rsid w:val="0018132C"/>
    <w:rsid w:val="00195904"/>
    <w:rsid w:val="001D595F"/>
    <w:rsid w:val="001E05A4"/>
    <w:rsid w:val="001E7917"/>
    <w:rsid w:val="0020263F"/>
    <w:rsid w:val="0020794F"/>
    <w:rsid w:val="00214B56"/>
    <w:rsid w:val="002444BE"/>
    <w:rsid w:val="00246745"/>
    <w:rsid w:val="0026120A"/>
    <w:rsid w:val="002863A9"/>
    <w:rsid w:val="002B4C1B"/>
    <w:rsid w:val="002C2484"/>
    <w:rsid w:val="002D703E"/>
    <w:rsid w:val="002E0980"/>
    <w:rsid w:val="002E225A"/>
    <w:rsid w:val="00304544"/>
    <w:rsid w:val="00304E06"/>
    <w:rsid w:val="00312D00"/>
    <w:rsid w:val="0033660C"/>
    <w:rsid w:val="00387559"/>
    <w:rsid w:val="003A5510"/>
    <w:rsid w:val="003B0103"/>
    <w:rsid w:val="003B71FB"/>
    <w:rsid w:val="003D07EA"/>
    <w:rsid w:val="003D128B"/>
    <w:rsid w:val="003D7931"/>
    <w:rsid w:val="003F72FF"/>
    <w:rsid w:val="003F7B22"/>
    <w:rsid w:val="00423472"/>
    <w:rsid w:val="00425DF2"/>
    <w:rsid w:val="00440C08"/>
    <w:rsid w:val="004460B6"/>
    <w:rsid w:val="00451119"/>
    <w:rsid w:val="00461755"/>
    <w:rsid w:val="0047395E"/>
    <w:rsid w:val="00485A2E"/>
    <w:rsid w:val="00491412"/>
    <w:rsid w:val="004A04AA"/>
    <w:rsid w:val="004A0B9D"/>
    <w:rsid w:val="004C6C49"/>
    <w:rsid w:val="004C76EB"/>
    <w:rsid w:val="004C7B31"/>
    <w:rsid w:val="004D7BE8"/>
    <w:rsid w:val="004E0E8F"/>
    <w:rsid w:val="004E70C2"/>
    <w:rsid w:val="004F62B4"/>
    <w:rsid w:val="005053F9"/>
    <w:rsid w:val="00511A5A"/>
    <w:rsid w:val="005129DC"/>
    <w:rsid w:val="00537AC0"/>
    <w:rsid w:val="00587927"/>
    <w:rsid w:val="005D1B99"/>
    <w:rsid w:val="005E7E01"/>
    <w:rsid w:val="0061375E"/>
    <w:rsid w:val="0062075C"/>
    <w:rsid w:val="0063761F"/>
    <w:rsid w:val="0064715E"/>
    <w:rsid w:val="00660A3D"/>
    <w:rsid w:val="0066779B"/>
    <w:rsid w:val="00673BCC"/>
    <w:rsid w:val="006978C5"/>
    <w:rsid w:val="006A430E"/>
    <w:rsid w:val="006C7C21"/>
    <w:rsid w:val="006D28EC"/>
    <w:rsid w:val="00701288"/>
    <w:rsid w:val="0071382B"/>
    <w:rsid w:val="007146E4"/>
    <w:rsid w:val="00731E3F"/>
    <w:rsid w:val="00735BCA"/>
    <w:rsid w:val="00747919"/>
    <w:rsid w:val="00756975"/>
    <w:rsid w:val="00785D79"/>
    <w:rsid w:val="007956E9"/>
    <w:rsid w:val="007965A1"/>
    <w:rsid w:val="007C2DE2"/>
    <w:rsid w:val="007D3436"/>
    <w:rsid w:val="007E63C6"/>
    <w:rsid w:val="00822D42"/>
    <w:rsid w:val="00830153"/>
    <w:rsid w:val="00835327"/>
    <w:rsid w:val="00847F65"/>
    <w:rsid w:val="008511E0"/>
    <w:rsid w:val="008636B3"/>
    <w:rsid w:val="00865114"/>
    <w:rsid w:val="00866F04"/>
    <w:rsid w:val="008706EC"/>
    <w:rsid w:val="0087259F"/>
    <w:rsid w:val="008908B1"/>
    <w:rsid w:val="008A5C99"/>
    <w:rsid w:val="008B0DB3"/>
    <w:rsid w:val="008B3F1A"/>
    <w:rsid w:val="00931ABA"/>
    <w:rsid w:val="00953243"/>
    <w:rsid w:val="00985D76"/>
    <w:rsid w:val="009928AA"/>
    <w:rsid w:val="00992930"/>
    <w:rsid w:val="009A262E"/>
    <w:rsid w:val="009A4964"/>
    <w:rsid w:val="009F571A"/>
    <w:rsid w:val="00A5355C"/>
    <w:rsid w:val="00A57BF9"/>
    <w:rsid w:val="00A7153F"/>
    <w:rsid w:val="00A854D1"/>
    <w:rsid w:val="00A9303A"/>
    <w:rsid w:val="00AB2C1E"/>
    <w:rsid w:val="00AB2C4E"/>
    <w:rsid w:val="00AB68ED"/>
    <w:rsid w:val="00AB721F"/>
    <w:rsid w:val="00AE1344"/>
    <w:rsid w:val="00AE4543"/>
    <w:rsid w:val="00AF4296"/>
    <w:rsid w:val="00AF5895"/>
    <w:rsid w:val="00B8367C"/>
    <w:rsid w:val="00C0406B"/>
    <w:rsid w:val="00C1757D"/>
    <w:rsid w:val="00C53239"/>
    <w:rsid w:val="00C74E56"/>
    <w:rsid w:val="00C873B8"/>
    <w:rsid w:val="00C9654C"/>
    <w:rsid w:val="00CD6919"/>
    <w:rsid w:val="00CE1448"/>
    <w:rsid w:val="00D006F0"/>
    <w:rsid w:val="00D05E84"/>
    <w:rsid w:val="00D14736"/>
    <w:rsid w:val="00D346CE"/>
    <w:rsid w:val="00D61EBB"/>
    <w:rsid w:val="00D76F38"/>
    <w:rsid w:val="00D954F4"/>
    <w:rsid w:val="00DA18B8"/>
    <w:rsid w:val="00DC2644"/>
    <w:rsid w:val="00DC3147"/>
    <w:rsid w:val="00DE53C0"/>
    <w:rsid w:val="00E347DF"/>
    <w:rsid w:val="00E451C7"/>
    <w:rsid w:val="00E45DE1"/>
    <w:rsid w:val="00E50870"/>
    <w:rsid w:val="00E7017B"/>
    <w:rsid w:val="00E70EF5"/>
    <w:rsid w:val="00E743BF"/>
    <w:rsid w:val="00EA3D32"/>
    <w:rsid w:val="00EB70C5"/>
    <w:rsid w:val="00EC450C"/>
    <w:rsid w:val="00EC581B"/>
    <w:rsid w:val="00ED4005"/>
    <w:rsid w:val="00ED74BE"/>
    <w:rsid w:val="00EE7B3B"/>
    <w:rsid w:val="00EF4316"/>
    <w:rsid w:val="00F154F8"/>
    <w:rsid w:val="00F24A6F"/>
    <w:rsid w:val="00F36BA0"/>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FCE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65A"/>
    <w:pPr>
      <w:spacing w:after="200" w:line="276" w:lineRule="auto"/>
    </w:pPr>
    <w:rPr>
      <w:sz w:val="22"/>
      <w:szCs w:val="22"/>
      <w:lang w:val="de-DE"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after="160" w:line="259" w:lineRule="auto"/>
      <w:ind w:left="720"/>
      <w:contextualSpacing/>
    </w:pPr>
    <w:rPr>
      <w:lang w:val="nl-NL"/>
    </w:rPr>
  </w:style>
  <w:style w:type="paragraph" w:customStyle="1" w:styleId="false">
    <w:name w:val="false"/>
    <w:basedOn w:val="Standard"/>
    <w:rsid w:val="00A7153F"/>
    <w:pPr>
      <w:spacing w:before="240" w:after="240" w:line="240" w:lineRule="auto"/>
    </w:pPr>
    <w:rPr>
      <w:rFonts w:cs="Calibri"/>
      <w:color w:val="262626"/>
      <w:lang w:val="nl-NL"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0023">
      <w:bodyDiv w:val="1"/>
      <w:marLeft w:val="0"/>
      <w:marRight w:val="0"/>
      <w:marTop w:val="0"/>
      <w:marBottom w:val="0"/>
      <w:divBdr>
        <w:top w:val="none" w:sz="0" w:space="0" w:color="auto"/>
        <w:left w:val="none" w:sz="0" w:space="0" w:color="auto"/>
        <w:bottom w:val="none" w:sz="0" w:space="0" w:color="auto"/>
        <w:right w:val="none" w:sz="0" w:space="0" w:color="auto"/>
      </w:divBdr>
    </w:div>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249779915">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396904226">
      <w:bodyDiv w:val="1"/>
      <w:marLeft w:val="0"/>
      <w:marRight w:val="0"/>
      <w:marTop w:val="0"/>
      <w:marBottom w:val="0"/>
      <w:divBdr>
        <w:top w:val="none" w:sz="0" w:space="0" w:color="auto"/>
        <w:left w:val="none" w:sz="0" w:space="0" w:color="auto"/>
        <w:bottom w:val="none" w:sz="0" w:space="0" w:color="auto"/>
        <w:right w:val="none" w:sz="0" w:space="0" w:color="auto"/>
      </w:divBdr>
    </w:div>
    <w:div w:id="652180898">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12353247">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998197777">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23665701">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629046921">
      <w:bodyDiv w:val="1"/>
      <w:marLeft w:val="0"/>
      <w:marRight w:val="0"/>
      <w:marTop w:val="0"/>
      <w:marBottom w:val="0"/>
      <w:divBdr>
        <w:top w:val="none" w:sz="0" w:space="0" w:color="auto"/>
        <w:left w:val="none" w:sz="0" w:space="0" w:color="auto"/>
        <w:bottom w:val="none" w:sz="0" w:space="0" w:color="auto"/>
        <w:right w:val="none" w:sz="0" w:space="0" w:color="auto"/>
      </w:divBdr>
    </w:div>
    <w:div w:id="1638221340">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 w:id="2064332016">
      <w:bodyDiv w:val="1"/>
      <w:marLeft w:val="0"/>
      <w:marRight w:val="0"/>
      <w:marTop w:val="0"/>
      <w:marBottom w:val="0"/>
      <w:divBdr>
        <w:top w:val="none" w:sz="0" w:space="0" w:color="auto"/>
        <w:left w:val="none" w:sz="0" w:space="0" w:color="auto"/>
        <w:bottom w:val="none" w:sz="0" w:space="0" w:color="auto"/>
        <w:right w:val="none" w:sz="0" w:space="0" w:color="auto"/>
      </w:divBdr>
    </w:div>
    <w:div w:id="2126190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abus_benelu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3403</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2023-08-07T06:57:00Z</dcterms:created>
  <dcterms:modified xsi:type="dcterms:W3CDTF">2023-08-07T06:57:00Z</dcterms:modified>
  <cp:category/>
</cp:coreProperties>
</file>